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41" w:rsidRPr="009D3577" w:rsidRDefault="00941041" w:rsidP="0094104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577">
        <w:rPr>
          <w:rFonts w:ascii="Times New Roman" w:eastAsia="Times New Roman" w:hAnsi="Times New Roman"/>
          <w:sz w:val="24"/>
          <w:szCs w:val="24"/>
          <w:lang w:eastAsia="ru-RU"/>
        </w:rPr>
        <w:t>Приложение № 2  к приказу                                                                                                                минобразования  Ростовской области</w:t>
      </w:r>
    </w:p>
    <w:p w:rsidR="00941041" w:rsidRPr="009D3577" w:rsidRDefault="00941041" w:rsidP="00941041">
      <w:pPr>
        <w:tabs>
          <w:tab w:val="left" w:pos="4680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D3577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24</w:t>
      </w:r>
      <w:r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</w:t>
      </w:r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</w:t>
      </w:r>
      <w:r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Pr="009D3577">
        <w:rPr>
          <w:rFonts w:ascii="Times New Roman" w:eastAsia="Times New Roman" w:hAnsi="Times New Roman"/>
          <w:sz w:val="24"/>
          <w:szCs w:val="24"/>
          <w:lang w:eastAsia="ru-RU"/>
        </w:rPr>
        <w:t xml:space="preserve"> №  </w:t>
      </w:r>
      <w:r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</w:t>
      </w:r>
      <w:r w:rsidR="00C32ED9" w:rsidRPr="009D35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</w:t>
      </w:r>
    </w:p>
    <w:p w:rsidR="00C32ED9" w:rsidRPr="009D3577" w:rsidRDefault="00C32ED9" w:rsidP="00941041">
      <w:pPr>
        <w:tabs>
          <w:tab w:val="left" w:pos="4680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 областного конкурса «За успехи воспитания»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1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«Лучший классный руководитель»</w:t>
      </w: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развития личности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за последние 3 года.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rPr>
          <w:trHeight w:val="616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Динамика позитивного отношения к традиционным российским </w:t>
            </w:r>
            <w:proofErr w:type="spellStart"/>
            <w:r w:rsidRPr="009D3577">
              <w:rPr>
                <w:rFonts w:ascii="Times New Roman" w:hAnsi="Times New Roman"/>
                <w:color w:val="000000"/>
                <w:sz w:val="28"/>
                <w:szCs w:val="28"/>
              </w:rPr>
              <w:t>социокультурным</w:t>
            </w:r>
            <w:proofErr w:type="spellEnd"/>
            <w:r w:rsidRPr="009D35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духовно-нравственным ценностям и опыта активного участия в совместной социально значимой деятельности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Мотивация к познанию и обучению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 том числе,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участие в проектной и исследовательской деятельности, повышение функциональной грамотности и  информационной культуры личности)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Динамика охвата детей дополнительным образованием и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разнообразными видами внеурочной деятельности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Отсутствие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девиантных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9D3577">
              <w:rPr>
                <w:rFonts w:ascii="Times New Roman" w:hAnsi="Times New Roman"/>
                <w:sz w:val="28"/>
                <w:szCs w:val="28"/>
                <w:lang w:eastAsia="ru-RU"/>
              </w:rPr>
              <w:t>деструктивных)</w:t>
            </w:r>
            <w:r w:rsidRPr="009D357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 поведения обучающихся или позитивная тенденция к их сокращению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9D3577">
              <w:rPr>
                <w:rFonts w:ascii="Times New Roman" w:eastAsia="SchoolBookSanPin" w:hAnsi="Times New Roman"/>
                <w:sz w:val="28"/>
                <w:szCs w:val="28"/>
              </w:rPr>
              <w:t xml:space="preserve">Включение </w:t>
            </w:r>
            <w:proofErr w:type="gramStart"/>
            <w:r w:rsidRPr="009D3577">
              <w:rPr>
                <w:rFonts w:ascii="Times New Roman" w:eastAsia="SchoolBookSanPin" w:hAnsi="Times New Roman"/>
                <w:sz w:val="28"/>
                <w:szCs w:val="28"/>
              </w:rPr>
              <w:t>обучающихся</w:t>
            </w:r>
            <w:proofErr w:type="gramEnd"/>
            <w:r w:rsidRPr="009D3577">
              <w:rPr>
                <w:rFonts w:ascii="Times New Roman" w:eastAsia="SchoolBookSanPin" w:hAnsi="Times New Roman"/>
                <w:sz w:val="28"/>
                <w:szCs w:val="28"/>
              </w:rPr>
      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Удовлетворенность родителей воспитательной работой в классе (по итогам анкет, опросов)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rPr>
          <w:trHeight w:val="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Продуктивная система комплексной поддержки отдельных категорий детей (одарённых, группы риска, с ОВЗ, находящихся в сложной жизненной ситуации с устойчивыми низкими образовательными результатами, нуждающимися в психологической помощи)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конструктивных взаимоотношений с каждым ребёнком отдельных категорий детей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pStyle w:val="ad"/>
              <w:spacing w:after="0" w:line="240" w:lineRule="auto"/>
              <w:ind w:left="-45" w:firstLine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Качество совместной социально значимой деятельности (вовлеченность детей в социальные и культурные практики: умения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целеполагания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>, планирования организации дел, оценки вклада каждого, самоанализа результатов)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психолого-педагогической поддержки в выработке моделей поведения в различных проблемных, стрессовых и конфликтных для ребёнка ситуациях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Эффективность взаимодействия с членами педагогического коллектива по проектированию и поддержке персональной траектории личностного развития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Эффективность профилактической деятельности </w:t>
            </w:r>
            <w:r w:rsidRPr="009D3577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D3577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отклоняющегося поведения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детей, в том числе с участием социальных партнёров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Эффективное применение актуальных воспитательных практик, методик и технологий при реализации приоритетных задач профессиональной деятельности </w:t>
      </w:r>
    </w:p>
    <w:p w:rsidR="00C32ED9" w:rsidRPr="009D3577" w:rsidRDefault="00C32ED9" w:rsidP="00C32ED9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системы установления и поддержки конструктивных взаимоотношений внутри детско-взрослого сообщества, в том числе с использованием цифровой среды и сетевых сообществ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Методики и практики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вовлечения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обучающихся в совместную социально и личностно значимую деятельность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потенциала интеллектуально-познавательной, трудовой, художественно-эстетической, социально значимой деятельности для формирования позитивной внутренней позиции личности в отношении к базовым национальным и семейным ценностям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деятельности обучающихся в детских общественных движениях, объединениях, творческих и научных обществах в целях развития личности обучающихся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Поддержка социальных инициатив и самостоятельной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деятельности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обучающихся по преобразованию социальной действительности и осуществление гуманитарной общественной деятельности (природоохранной, миротворческой, добровольчества, защиты памятников, охраны здоровья, ухода за больными и детьми)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Активная профессиональная позиция классного руководителя в школе </w:t>
      </w:r>
    </w:p>
    <w:tbl>
      <w:tblPr>
        <w:tblpPr w:leftFromText="180" w:rightFromText="180" w:bottomFromText="200" w:vertAnchor="text" w:horzAnchor="margin" w:tblpY="194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rPr>
          <w:trHeight w:val="68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Трансляция педагогического опыта в мастер-классах,  форумах, школе наставничества и т.д.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Представление педагогического опыта деятельности на конференциях федерального, регионального и муниципального уровней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изданных методических материалов из опыта деятельности классного руководителя. Публикации в СМИ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работе профессиональных педагогических сообществ (в творческих лабораториях, методических объединениях, мероприятиях регионального методического навигатора и др.)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эффективной системы взаимодействия классного руководителя с членами  школьного педагогического сообщества по проблемам воспитания, социализации и саморазвития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Продуктивная кооперация и сотрудничество с семьями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другими социальными институтами в воспитании и успешной социализации обучающихся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Реализация воспитательного потенциала взаимодействия с родителями для гармоничного развития личности </w:t>
            </w: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класса.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Наличие традиций и практики этического разрешения конфликтных ситуаций в коллективе класса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Функционирование системы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деловых и доверительных отношений с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родителями по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повышению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их педагогической грамотности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родителей и социальных партнеров к организации интересной и полезной деятельности школьников, их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участие в социальных проектах и творческих делах</w:t>
            </w:r>
            <w:r w:rsidRPr="009D357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представительных органов родительского сообщества в классе, их продуктивная деятельность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Отзывы родителей класса о характере взаимоотношений между обучающимися и педагогическими работниками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номинациям: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0-50 баллов</w:t>
            </w:r>
          </w:p>
        </w:tc>
      </w:tr>
    </w:tbl>
    <w:p w:rsidR="00C32ED9" w:rsidRPr="009D3577" w:rsidRDefault="00C32ED9" w:rsidP="00C32ED9">
      <w:pPr>
        <w:tabs>
          <w:tab w:val="left" w:pos="468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ED9" w:rsidRPr="009D3577" w:rsidRDefault="00C32ED9" w:rsidP="00C32ED9">
      <w:pPr>
        <w:tabs>
          <w:tab w:val="left" w:pos="468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ED9" w:rsidRPr="009D3577" w:rsidRDefault="00C32ED9" w:rsidP="00C32ED9">
      <w:pPr>
        <w:tabs>
          <w:tab w:val="left" w:pos="468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2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«Лучший воспитатель </w:t>
      </w:r>
      <w:proofErr w:type="gramStart"/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дошкольной</w:t>
      </w:r>
      <w:proofErr w:type="gramEnd"/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образовательной организации»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Реализация воспитательного потенциала развивающей среды ДОУ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развивающей среды, созданной педагогом в группе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дополнительных образовательных программ воспитательной и социокультурной направленности, разработанных претендентом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Характеристика педагогических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 реализации индивидуальных маршрутов развития ребенка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деятельности педагога по воспитанию дошкольников на основе патриотических ценностей и культурно-исторических традиций Донского края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работы с семьей в условиях реализации воспитательной системы 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Достижения воспитанников педагога дошкольного образовательного учреждения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воспитанников в выставках, конкурсах, фестивалях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Участия воспитанников в выставках, конкурсах, фестивалях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детей в выставках, конкурсах, фестивалях на всероссийском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призеров выставок, конкурсов, фестивалей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призеров выставок, конкурсов, фестивалей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призеров выставок, конкурсов, фестивалей на всероссийском уровне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воспитателя дошкольного образовательного учреждения по охране и укреплению физического и психического здоровья детей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Характеристика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деятельности педагога (физическое, психическое здоровье и эмоциональное благополучие детей)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Результативность применения здоровьесберегающих технологий воспитателем ДОУ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Взаимодействие педагога со специалистами дошкольного образовательного учреждения по организации и проведению воспитательной работы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авторских проектов совместной деятельности педагога с родителями и общественностью по формированию здорового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образа жизни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предметно-пространственной образовательной среды, обеспечивающей развитие ребенка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6656"/>
        <w:gridCol w:w="2551"/>
      </w:tblGrid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Деятельность воспитателя по расширению потенциала среды развития ребенка (в соответствии с реализуемой программой)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позиция воспитателя в преобразовании среды развития ребенка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авторских проектов совместной деятельности педагога с родителями и общественностью по развитию образовательной среды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авторских разработок, пособий, игр, оригинальных средств обучения и воспитания, реализуемых при расширении</w:t>
            </w: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потенциала среды развития ребенка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0-4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индивидуальной методической системы диссеминации авторского опыта воспитателя</w:t>
      </w: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Характеристика актуального персонального педагогического опыта воспитательной  деятельности, его обобщение и распространение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воспитателя в формировании актуальной педагогической практики в процессе работы в творческих группах, методических объединениях, научно-исследовательской и экспериментальной деятельности и др.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Актуальность проблематики и периодичность творческих отчетов (на уровне учреждения и муниципалитета)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Трансляция педагогического опыта в мастер-классах, на вебинарах, в школе передового опыта и др.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изданных учебно-методических материалов, иллюстрирующих инновационный педагогический опыт, в т.ч. публикации в СМИ. Использование информационных технологий в распространении педагогического опыта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Представление педагогического опыта на конференциях, методических семинарах регионального и  (или) федерального уровней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left" w:pos="900"/>
                <w:tab w:val="center" w:pos="11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C32ED9" w:rsidRPr="009D3577" w:rsidRDefault="00C32ED9" w:rsidP="00C32ED9">
            <w:pPr>
              <w:tabs>
                <w:tab w:val="left" w:pos="900"/>
                <w:tab w:val="center" w:pos="11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6.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Повышение профессиональной квалификации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6652"/>
        <w:gridCol w:w="2551"/>
      </w:tblGrid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Своевременность повышения квалификации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научного потенциала в системе научно-методической работы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новых педагогических функций в соответствии с дипломом о профессиональной переподготовке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0-5 баллов 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7.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муниципальных, региональных и федеральных профессиональных конкурсах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6652"/>
        <w:gridCol w:w="2551"/>
      </w:tblGrid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center" w:pos="2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center" w:pos="25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Является призером профессионального конкурса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профессиональных конкурсах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Является призером профессионального конкурса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профессиональных конкурсах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всероссийского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Является призером профессионального конкурса всероссийского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 положительная оценка эффективности деятельности педагога отраслевыми наградами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 положительная оценка эффективности деятельности педагога  государственными  наградами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  <w:tr w:rsidR="00C32ED9" w:rsidRPr="009D3577" w:rsidTr="00C32ED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0-65 баллов</w:t>
            </w:r>
          </w:p>
        </w:tc>
      </w:tr>
    </w:tbl>
    <w:p w:rsidR="00C32ED9" w:rsidRPr="009D3577" w:rsidRDefault="00C32ED9" w:rsidP="00C32ED9"/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3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«Лучший педагог </w:t>
      </w:r>
      <w:proofErr w:type="gramStart"/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дополнительного</w:t>
      </w:r>
      <w:proofErr w:type="gramEnd"/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образования»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Отражение в дополнительной общеобразовательной общеразвивающей программе системы воспитания и социализации детского объединения, спроектированной и реализованной в контексте государственных стратегий развития воспитания в Российской Федерации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rPr>
          <w:trHeight w:val="112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Ориентация дополнительной общеобразовательной общеразвивающей программы на реализацию целей, задач и приоритетных направлений развития дополнительного образования детей 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ценностно-целевых ориентиров и показателей результатов воспитания в соответствии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актуальными нормативно-правовыми документами развития воспитания в региональной системе дополнительного образования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содержания, методов и практик воспитания психолого-возрастным и социально-культурным особенностям детей, их образовательным потребностям и</w:t>
            </w:r>
            <w:r w:rsidRPr="009D357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интересам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содержания общеобразовательной программы п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риоритетам обновления реализуемой педагогом направленности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Эффективность предлагаемой программой системы мониторинга воспитания, социализации и саморазвития личности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rPr>
          <w:trHeight w:val="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развития личности ребенка в процессе реализации общеобразовательной общеразвивающей программы детского объединения (не менее 3 лет)</w:t>
      </w:r>
    </w:p>
    <w:tbl>
      <w:tblPr>
        <w:tblpPr w:leftFromText="180" w:rightFromText="180" w:bottomFromText="200" w:vertAnchor="text" w:horzAnchor="margin" w:tblpY="231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Динамика самореализации, самоопределения, саморазвития и самоуправления  </w:t>
            </w: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детского объединения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Динамика развития функциональной грамотности и компетентностей, связанных с эмоциональным, физическим, интеллектуальным, духовным развитием личности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Динамика развития творческих способностей обучающихся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Повышение качества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практической деятельности обучающихся (участие в социальных проектах, в дискуссионных и проектно-исследовательских клубах, в волонтерской деятельности,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в практиках муниципального и регионального развития общества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Динамика развития коммуникативной культуры и лидерских качеств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Динамика развития информационной культуры личности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0-1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Применение в образовательном пространстве детского объединения, включая информационное, современных педагогических методик, технологий и практик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Стимулирование инициативы и самостоятельности обучающихся (мастерские, тренинги, профессиональные пробы, практики, стажировки, исследовательская деятельность, метод проектов, рефлексивные практики и др.) 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Использование диалоговых форм общения участников образовательных отношений (дискуссии, эвристические вопросы, сократические диалоги, диспуты и др.)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Расширение тематических практик (социальных, культурных, производственных) для решения задач развития личности и практических задач конкретной территории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Реализация индивидуальных образовательных маршрутов с возможностью индивидуальной тьюторской (менторской) поддержки, в том числе в виртуальной образовательной среде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Использование технологий группового (социального) действия и событийной педагогики (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смартмобы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флешмобы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, форумы,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форсайты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Социально-педагогическое партнерство детского объединения с </w:t>
      </w:r>
      <w:r w:rsidRPr="009D3577">
        <w:rPr>
          <w:rFonts w:ascii="Times New Roman" w:hAnsi="Times New Roman"/>
          <w:sz w:val="28"/>
          <w:szCs w:val="28"/>
        </w:rPr>
        <w:t>образовательными организациями и социально-культурными учреждениями разного уровня, представителями родительского сообщества, компаниями реального сектора экономики, некоммерческими и общественными организациями, благотворительными фондами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общественными организациями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Наличие системы партнерских отношений с социальным окружением, включая межведомственное взаимодействие,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межнациональные и межэтнические коммуникации, общественные организации, др.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системы просвещения и конструктивного сотрудничества с семьями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Продуктивная реализация совместных программ, проектов, социальных инициатив и практик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мероприятий Всероссийских сводных календарных планов в сфере </w:t>
            </w:r>
            <w:proofErr w:type="gramStart"/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дополнительного</w:t>
            </w:r>
            <w:proofErr w:type="gramEnd"/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образования в сетевой форме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 организации и проведения массовых </w:t>
      </w:r>
      <w:proofErr w:type="spell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досуговых</w:t>
      </w:r>
      <w:proofErr w:type="spell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3577">
        <w:rPr>
          <w:rFonts w:ascii="Times New Roman" w:hAnsi="Times New Roman"/>
          <w:sz w:val="28"/>
          <w:szCs w:val="28"/>
        </w:rPr>
        <w:t>мероприятий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(воспитательных, оздоровительных, </w:t>
      </w:r>
      <w:r w:rsidRPr="009D3577">
        <w:rPr>
          <w:rFonts w:ascii="Times New Roman" w:hAnsi="Times New Roman"/>
          <w:sz w:val="28"/>
          <w:szCs w:val="28"/>
        </w:rPr>
        <w:t>профориентационных, этнокультурных и др.)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сценариев, методических разработок по организации и проведению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Позитивная динамика участников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Разнообразие форм и направлений организуемых совместных мероприятий на уровне учреждения и (или) муниципального образования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Удовлетворенность детей, родителей, социума организацией и содержанием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6.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3577">
        <w:rPr>
          <w:rFonts w:ascii="Times New Roman" w:hAnsi="Times New Roman"/>
          <w:sz w:val="28"/>
          <w:szCs w:val="28"/>
        </w:rPr>
        <w:t xml:space="preserve">Тиражирование эффективного опыта профессиональной деятельности 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педагога дополнительного образования</w:t>
      </w:r>
      <w:r w:rsidRPr="009D3577">
        <w:rPr>
          <w:rFonts w:ascii="Times New Roman" w:hAnsi="Times New Roman"/>
          <w:sz w:val="28"/>
          <w:szCs w:val="28"/>
        </w:rPr>
        <w:t xml:space="preserve"> и участие в создании банков лучших воспитательных практик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Транслирование и распространение моделей, методических решений, технологий, демонстрирующих устойчиво позитивные результаты и эффекты воспитания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экспертизе/мониторинге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лучших практик реализации дополнительных общеразвивающих программ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Использования сетевых коммуникаций в реальной и виртуальной среде для поддержания устойчивых связей и отношений с коллегами, включая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молодых специалистов,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и социальными партнерами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опубликованных методических материалов по воспитательной проблематике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7.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участия педагога дополнительного образования детей в муниципальных, региональных и федеральных социокультурных и воспитательных практиках (акциях, мероприятиях, проектах, конкурсах, и т.д.)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муниципального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федеральном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международном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международного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0-15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8.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участия обучающихся в муниципальных, региональных и федеральных социокультурных и воспитательных практиках (акциях, мероприятиях, проектах, конкурсах)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муниципального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федеральном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международном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международного уровня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0-15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0-90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№ 4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«Лучший директор или заместитель директора по воспитательной работе (учебно-воспитательной работе) общеобразовательной организации»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ценностно-смыслового развития личности, социализации и саморазвития детско-взрослых школьных сообществ (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последние 3 года)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Сформированность уклада жизни школы на основе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традиционных российских </w:t>
            </w:r>
            <w:r w:rsidRPr="009D3577">
              <w:rPr>
                <w:rFonts w:ascii="Times New Roman" w:hAnsi="Times New Roman"/>
                <w:color w:val="000000"/>
                <w:sz w:val="28"/>
                <w:szCs w:val="28"/>
              </w:rPr>
              <w:t>социокультурных и духовно-нравственных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ценностей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Сформированность основ российской гражданской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идентичности школьников,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ценностных установок и социально значимых качеств личности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овладения обучающимися социальными и общекультурными компетенциями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Положительная динамика снижения числа правонарушений и проявлений деструктивного поведения обучающихся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Положительная динамика развития межличностных отношений в школьной среде.  Наличие медиативной модели школьной службы примирения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продуктивной жизнедеятельности, творческой самореализации обучающихся, расширения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личного опыта реализации ценностных установок в совместной деятельности, в межличностных отношениях, в социальных практиках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Расширение спектра воспитательных технологий, методик, социокультурных практик в деятельности образовательной организации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6649"/>
        <w:gridCol w:w="2551"/>
      </w:tblGrid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Стимулирование инициативы и самостоятельности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групповой работы, которая учит строить отношения, действовать в команде, способствует развитию критического мышления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Решения общественно значимых проблем с привлечением добровольцев (включая координацию их деятельности через социальные сети)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Использование потенциала сетевого образования в воспитательной практике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общественных объединений, творческих и научных обществ обучающихся</w:t>
            </w:r>
          </w:p>
          <w:p w:rsidR="00C32ED9" w:rsidRPr="009D3577" w:rsidRDefault="00C32ED9" w:rsidP="00C32ED9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Апробация и внедрение новых воспитательных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технологий персонального развития личности разного уровня социализации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дискурсивных практик, в том числе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0-10 баллов 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Эффективность функционирования воспитательного пространства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проекта развития воспитательного пространства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организации с участием советника директора по воспитанию и взаимодействию с детскими общественными объединениями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системы поддержки личности </w:t>
            </w:r>
            <w:r w:rsidRPr="009D357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ее индивидуальности, самобытности, уникальности и неповторимости с учетом ее потребностей, возможностей и стремления к самореализации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Событийный характер взаимодействия субъектов воспитательного пространства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Позиционирование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организации как ресурсного центра для организации сетевого взаимодействия образовательных организаций и специалистов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Интеграция единства урочной и внеурочной деятельности и дополнительного образования детей как фактор повышения воспитательного потенциала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Эффективность реализации государственных стратегий развития воспитания в образовательной практике школы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6656"/>
        <w:gridCol w:w="2551"/>
      </w:tblGrid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Достижение целевых ориентиров результатов воспитания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9D3577">
              <w:t xml:space="preserve"> </w:t>
            </w: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всех уровнях образования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left" w:pos="1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Наличие программ сопровождения одаренных детей и успешных обучающихся </w:t>
            </w:r>
          </w:p>
          <w:p w:rsidR="00C32ED9" w:rsidRPr="009D3577" w:rsidRDefault="00C32ED9" w:rsidP="00C32ED9">
            <w:pPr>
              <w:tabs>
                <w:tab w:val="left" w:pos="1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Реализация школьных проектов </w:t>
            </w:r>
            <w:proofErr w:type="gramStart"/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инклюзивного</w:t>
            </w:r>
            <w:proofErr w:type="gramEnd"/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Наличие интересной, событийно насыщенной и личностно развивающей совместной деятельности обучающихся и взрослых</w:t>
            </w:r>
          </w:p>
          <w:p w:rsidR="00C32ED9" w:rsidRPr="009D3577" w:rsidRDefault="00C32ED9" w:rsidP="00C32ED9">
            <w:pPr>
              <w:pStyle w:val="ad"/>
              <w:spacing w:after="0" w:line="240" w:lineRule="auto"/>
              <w:ind w:left="0" w:hanging="1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Наличие условий для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саморазвития, мотивации к познанию и обучению, активного участия в социально значимой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0-10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Достижения образовательной организации в воспитательной деятельности</w:t>
      </w:r>
      <w:proofErr w:type="gramEnd"/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6650"/>
        <w:gridCol w:w="2551"/>
      </w:tblGrid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за последние три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Возможное количество баллов 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поощрений и наград за успехи в воспитании (региональный и федеральный уровень)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проектов в сфере воспитания в статусе инновационной площадки муниципального, регионального,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конференциях, семинарах, «круглых столах», вебинарах регионального, федерального уровня по проблемам воспитания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конкурсах по воспитательной проблематике   регионального,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выставке «Образование. Карьера. Бизнес»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0-3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left" w:pos="900"/>
                <w:tab w:val="center" w:pos="11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  <w:tr w:rsidR="00C32ED9" w:rsidRPr="009D3577" w:rsidTr="00C32ED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0 -50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Номинация № 5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«Лучший директор или заместитель директора по воспитательной работе (учебно-воспитательной работе) организации </w:t>
      </w:r>
    </w:p>
    <w:p w:rsidR="00C32ED9" w:rsidRPr="009D3577" w:rsidRDefault="00C32ED9" w:rsidP="00C32E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дополнительного образования»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1.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в образовательной организации дополнительного образования (далее – ОО ДОД) системы социализации и воспитания, соответствующей целям Концепции развития дополнительного образования детей до 2030 года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Постановка целей и задач воспитания в контексте </w:t>
            </w: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механизмов обновления содержания, методов</w:t>
            </w: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технологий обучения в системе дополнительного образования детей</w:t>
            </w: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  <w:p w:rsidR="00C32ED9" w:rsidRPr="009D3577" w:rsidRDefault="00C32ED9" w:rsidP="00C32ED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Соответствие содержания и педагогических средств воспитания развитию и обновлению образовательной деятельности ОО.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системы мониторинга результатов и эффективности системы социализации и воспитания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0-6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2.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Позитивная динамика развития личности 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реализации модели воспитания и социализации ОО ДОД/ </w:t>
      </w:r>
      <w:r w:rsidRPr="009D3577">
        <w:rPr>
          <w:rFonts w:ascii="Times New Roman" w:hAnsi="Times New Roman"/>
          <w:sz w:val="28"/>
          <w:szCs w:val="28"/>
        </w:rPr>
        <w:t>Программы воспитания образовательной организации</w:t>
      </w:r>
      <w:r w:rsidRPr="009D3577">
        <w:t xml:space="preserve"> 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(за последние 3 года)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Динамика охвата детей дополнительным образованием, в том числе для целей внеурочной деятельности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и тенденции удовлетворенности воспитательным процессом в ОО ДОД (по итогам анкет, опросов детей и родителей)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Динамика уровня нравственного и культурного развития воспитанников, патриотической позиции и гражданской ответственности личности</w:t>
            </w:r>
          </w:p>
          <w:p w:rsidR="00C32ED9" w:rsidRPr="009D3577" w:rsidRDefault="00C32ED9" w:rsidP="00C32ED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Позитивный процесс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социокультурного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развития обучающихся (готовности и умения взаимодействовать друг с другом в различных жизненных ситуациях, брать на себя ответственность и проявлять инициативу, работать в команде, делать выбор и т.д.)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ценностно-смыслового развития личности, успешной социализации и саморазвития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3.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Эффективное использование в ОО ДОД актуальных педагогических технологий и практик, в том числе информационных, в процессе воспитания и социализации детей и подростков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Наличие субъектно-ориентированных методик и практик развития личности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Организация воспитывающей среды с ее базовыми компонентами (информационным, поведенческим, событийным, пространственно-предметным</w:t>
            </w:r>
            <w:r w:rsidRPr="009D3577">
              <w:rPr>
                <w:rFonts w:ascii="Times New Roman" w:hAnsi="Times New Roman"/>
                <w:bCs/>
                <w:sz w:val="28"/>
                <w:szCs w:val="28"/>
              </w:rPr>
              <w:t xml:space="preserve"> для организации продуктивной коммуникации с другими людьми и ценностно-смыслового саморазвития, самоопределения в окружающем мире и самоорганизации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ind w:hanging="17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   Персонификация педагогического сопровождения </w:t>
            </w:r>
            <w:proofErr w:type="spellStart"/>
            <w:r w:rsidRPr="009D3577">
              <w:rPr>
                <w:rFonts w:ascii="Times New Roman" w:hAnsi="Times New Roman"/>
                <w:sz w:val="28"/>
                <w:szCs w:val="28"/>
              </w:rPr>
              <w:t>социокультурного</w:t>
            </w:r>
            <w:proofErr w:type="spellEnd"/>
            <w:r w:rsidRPr="009D3577">
              <w:rPr>
                <w:rFonts w:ascii="Times New Roman" w:hAnsi="Times New Roman"/>
                <w:sz w:val="28"/>
                <w:szCs w:val="28"/>
              </w:rPr>
              <w:t xml:space="preserve"> и творческого развития ребёнка (образовательных потребностей, интересов, ценностных ориентаций, чувств, настроений) </w:t>
            </w:r>
          </w:p>
          <w:p w:rsidR="00C32ED9" w:rsidRPr="009D3577" w:rsidRDefault="00C32ED9" w:rsidP="00C32ED9">
            <w:pPr>
              <w:spacing w:after="0" w:line="240" w:lineRule="auto"/>
              <w:ind w:hanging="17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 xml:space="preserve">Развитие социальных способностей и социальной одарённости (социальный интеллект, социальная активность, готовность к социальному творчеству, в том числе в формате сетевых коммуникаций) </w:t>
            </w:r>
          </w:p>
          <w:p w:rsidR="00C32ED9" w:rsidRPr="009D3577" w:rsidRDefault="00C32ED9" w:rsidP="00C32ED9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hAnsi="Times New Roman"/>
                <w:sz w:val="28"/>
                <w:szCs w:val="28"/>
              </w:rPr>
              <w:t>Реализация диалоговых и коммуникативных технологий в воспитательной практике ОО (с семьей, социальными партнёрами, внутри детско-взрослых сообществ)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4.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Обобщение и распространение инновационного педагогического опыта ОО по вопросам воспитания на муниципальном или региональном уровне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инновационной работы в ОО (временные творческие группы, инновационные площадки и др.)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Актуальность, направленность и практическая значимость представляемого педагогического опыта по вопросам воспитания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Трансляция педагогического опыта в мастер-классах, школе передового опыта, муниципальных семинарах и др. (количественные и качественные показатели 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опубликованных методических материалов и публикаций в СМИ по воспитательной проблематике (за последние 5 лет)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Представление педагогического опыта по проблемам воспитания на конференциях, методических семинарах регионального или федерального уровней (</w:t>
            </w: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5.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Итоги участия ОО ДОД в муниципальных, региональных и федеральных социокультурных и воспитательных акциях, мероприятиях, проектах, конкурсах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на муниципальном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муниципального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региональном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регионального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на федеральном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федерального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на международном уровне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 международного уровня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грантов в области воспитания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0-17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6.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социально-педагогического партнерства ОО ДОД с </w:t>
      </w:r>
      <w:r w:rsidRPr="009D3577">
        <w:rPr>
          <w:rFonts w:ascii="Times New Roman" w:hAnsi="Times New Roman"/>
          <w:sz w:val="28"/>
          <w:szCs w:val="28"/>
        </w:rPr>
        <w:t>образовательными организациями и социально-культурными учреждениями разного уровня, представителями родительского сообщества, компаниями реального сектора экономики, некоммерческими и общественными организациями, благотворительными фондами</w:t>
      </w:r>
    </w:p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Продуктивность системы партнерских отношений с социальным окружением, включая межведомственное взаимодействие, межнациональные и межэтнические коммуникации, общественные организации, др.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Результативность системы педагогического просвещения родителей и конструктивного сотрудничества с семьями обучающихся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Продуктивная реализация совместных программ, проектов, социальных инициатив и практик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мероприятий Всероссийских сводных календарных планов в сфере </w:t>
            </w:r>
            <w:proofErr w:type="gramStart"/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дополнительного</w:t>
            </w:r>
            <w:proofErr w:type="gramEnd"/>
            <w:r w:rsidRPr="009D35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образования в сетевой форме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Эффективность управления образовательной организацией с участием детей, родителей и социальных партнеров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в статусе муниципального опорного центра (МОЦ)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Критерий 7.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 организации и проведения массовых </w:t>
      </w:r>
      <w:proofErr w:type="spell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досуговых</w:t>
      </w:r>
      <w:proofErr w:type="spell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3577">
        <w:rPr>
          <w:rFonts w:ascii="Times New Roman" w:hAnsi="Times New Roman"/>
          <w:sz w:val="28"/>
          <w:szCs w:val="28"/>
        </w:rPr>
        <w:t>мероприятий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различной направленности на уровне ОО, на муниципальном и региональном уровне (</w:t>
      </w:r>
      <w:proofErr w:type="gramStart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последние 3 года)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6700"/>
        <w:gridCol w:w="2551"/>
      </w:tblGrid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Позитивная динамика числа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различной направленности на уровне ОО, на муниципальном и региональном уровнях </w:t>
            </w:r>
            <w:proofErr w:type="gramEnd"/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детского и взрослого сообщества данными мероприятиями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сценариев, методических разработок по организации и проведению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Непосредственная роль руководителя ОО ДОД в организации и проведении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 (воспитательных, оздоровительных, профориентационных) </w:t>
            </w: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Удовлетворенность детей, родителей, социума организацией и содержанием массовых </w:t>
            </w:r>
            <w:proofErr w:type="spellStart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  (на основании социологических опросов)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0-2 </w:t>
            </w:r>
          </w:p>
        </w:tc>
      </w:tr>
      <w:tr w:rsidR="00C32ED9" w:rsidRPr="009D3577" w:rsidTr="00C32ED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0-10 баллов</w:t>
            </w:r>
          </w:p>
        </w:tc>
      </w:tr>
    </w:tbl>
    <w:p w:rsidR="00C32ED9" w:rsidRPr="009D3577" w:rsidRDefault="00C32ED9" w:rsidP="00C32E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577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Критерий 8.</w:t>
      </w:r>
      <w:r w:rsidRPr="009D3577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предметно-пространственной среды и инфраструктуры в ОУ ДОД, обеспечивающей культурное и эстетическое развитие детей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701"/>
        <w:gridCol w:w="2551"/>
      </w:tblGrid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Соответствие предметно-пространственной среды ОО целям и задачам </w:t>
            </w:r>
            <w:r w:rsidRPr="009D3577">
              <w:rPr>
                <w:rFonts w:ascii="Times New Roman" w:hAnsi="Times New Roman"/>
                <w:sz w:val="28"/>
                <w:szCs w:val="28"/>
              </w:rPr>
              <w:t xml:space="preserve">оптимального </w:t>
            </w: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развития личности детей разного возраста и удовлетворения их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образовательных потребностей и интересов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Художественно-эстетический уровень оформления кабинетов, учебных комнат, учебных зон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Непосредственное участие руководителя в создании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инфраструктуры, обеспечивающей культурное и эстетическое развитие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0-3 </w:t>
            </w: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0-1 </w:t>
            </w:r>
          </w:p>
        </w:tc>
      </w:tr>
      <w:tr w:rsidR="00C32ED9" w:rsidRPr="009D3577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0-7 баллов</w:t>
            </w:r>
          </w:p>
        </w:tc>
      </w:tr>
      <w:tr w:rsidR="00C32ED9" w:rsidRPr="00963E36" w:rsidTr="00C32ED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D9" w:rsidRPr="009D3577" w:rsidRDefault="00C32ED9" w:rsidP="00C32E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D3577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балл по номинации: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ED9" w:rsidRPr="00963E36" w:rsidRDefault="00C32ED9" w:rsidP="00C3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35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0-80 баллов</w:t>
            </w:r>
          </w:p>
        </w:tc>
      </w:tr>
    </w:tbl>
    <w:p w:rsidR="00941041" w:rsidRDefault="00941041" w:rsidP="00E365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941041" w:rsidSect="00AE2B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684" w:rsidRDefault="00E97684" w:rsidP="007D05D8">
      <w:pPr>
        <w:spacing w:after="0" w:line="240" w:lineRule="auto"/>
      </w:pPr>
      <w:r>
        <w:separator/>
      </w:r>
    </w:p>
  </w:endnote>
  <w:endnote w:type="continuationSeparator" w:id="0">
    <w:p w:rsidR="00E97684" w:rsidRDefault="00E97684" w:rsidP="007D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ED9" w:rsidRDefault="00C32ED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ED9" w:rsidRDefault="00C32ED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ED9" w:rsidRDefault="00C32E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684" w:rsidRDefault="00E97684" w:rsidP="007D05D8">
      <w:pPr>
        <w:spacing w:after="0" w:line="240" w:lineRule="auto"/>
      </w:pPr>
      <w:r>
        <w:separator/>
      </w:r>
    </w:p>
  </w:footnote>
  <w:footnote w:type="continuationSeparator" w:id="0">
    <w:p w:rsidR="00E97684" w:rsidRDefault="00E97684" w:rsidP="007D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ED9" w:rsidRDefault="00C32ED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ED9" w:rsidRDefault="00C32ED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ED9" w:rsidRDefault="00C32E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6542"/>
    <w:multiLevelType w:val="hybridMultilevel"/>
    <w:tmpl w:val="C6DEBC66"/>
    <w:lvl w:ilvl="0" w:tplc="60003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1E2DC4"/>
    <w:multiLevelType w:val="hybridMultilevel"/>
    <w:tmpl w:val="D6041386"/>
    <w:lvl w:ilvl="0" w:tplc="489C1720">
      <w:start w:val="4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9623D9"/>
    <w:multiLevelType w:val="hybridMultilevel"/>
    <w:tmpl w:val="E028F85C"/>
    <w:lvl w:ilvl="0" w:tplc="641E58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B922BD"/>
    <w:multiLevelType w:val="multilevel"/>
    <w:tmpl w:val="E25A50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4">
    <w:nsid w:val="62E6683F"/>
    <w:multiLevelType w:val="hybridMultilevel"/>
    <w:tmpl w:val="DB38AC94"/>
    <w:lvl w:ilvl="0" w:tplc="0C488536"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5E4"/>
    <w:rsid w:val="00013313"/>
    <w:rsid w:val="00112B28"/>
    <w:rsid w:val="001A470B"/>
    <w:rsid w:val="0020542A"/>
    <w:rsid w:val="00227B56"/>
    <w:rsid w:val="00266340"/>
    <w:rsid w:val="00281FE4"/>
    <w:rsid w:val="002C0BE7"/>
    <w:rsid w:val="002E5BD6"/>
    <w:rsid w:val="0031602D"/>
    <w:rsid w:val="003E6EF1"/>
    <w:rsid w:val="0044144A"/>
    <w:rsid w:val="00446F9B"/>
    <w:rsid w:val="00486398"/>
    <w:rsid w:val="00497624"/>
    <w:rsid w:val="006740AB"/>
    <w:rsid w:val="007D05D8"/>
    <w:rsid w:val="007D3272"/>
    <w:rsid w:val="007E7D7D"/>
    <w:rsid w:val="00846B3F"/>
    <w:rsid w:val="008E1D05"/>
    <w:rsid w:val="00941041"/>
    <w:rsid w:val="009453D9"/>
    <w:rsid w:val="009D3577"/>
    <w:rsid w:val="00AE2B87"/>
    <w:rsid w:val="00B3229A"/>
    <w:rsid w:val="00B52C4B"/>
    <w:rsid w:val="00C21570"/>
    <w:rsid w:val="00C32ED9"/>
    <w:rsid w:val="00C57BE9"/>
    <w:rsid w:val="00D35914"/>
    <w:rsid w:val="00E365E4"/>
    <w:rsid w:val="00E97684"/>
    <w:rsid w:val="00EB71EF"/>
    <w:rsid w:val="00F0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365E4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i/>
      <w:cap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E4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65E4"/>
    <w:rPr>
      <w:rFonts w:ascii="Times New Roman" w:eastAsia="Times New Roman" w:hAnsi="Times New Roman" w:cs="Times New Roman"/>
      <w:i/>
      <w:cap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365E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E365E4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E365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E365E4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E365E4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11"/>
    <w:semiHidden/>
    <w:unhideWhenUsed/>
    <w:rsid w:val="00E365E4"/>
    <w:pPr>
      <w:spacing w:after="120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locked/>
    <w:rsid w:val="00E365E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E365E4"/>
    <w:rPr>
      <w:rFonts w:ascii="Calibri" w:eastAsia="Calibri" w:hAnsi="Calibri" w:cs="Times New Roman"/>
    </w:rPr>
  </w:style>
  <w:style w:type="paragraph" w:styleId="a9">
    <w:name w:val="Body Text Indent"/>
    <w:basedOn w:val="a"/>
    <w:link w:val="12"/>
    <w:semiHidden/>
    <w:unhideWhenUsed/>
    <w:rsid w:val="00E365E4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12">
    <w:name w:val="Основной текст с отступом Знак1"/>
    <w:basedOn w:val="a0"/>
    <w:link w:val="a9"/>
    <w:uiPriority w:val="99"/>
    <w:semiHidden/>
    <w:locked/>
    <w:rsid w:val="00E365E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E365E4"/>
    <w:rPr>
      <w:rFonts w:ascii="Calibri" w:eastAsia="Calibri" w:hAnsi="Calibri" w:cs="Times New Roman"/>
    </w:rPr>
  </w:style>
  <w:style w:type="paragraph" w:styleId="3">
    <w:name w:val="Body Text 3"/>
    <w:basedOn w:val="a"/>
    <w:link w:val="31"/>
    <w:semiHidden/>
    <w:unhideWhenUsed/>
    <w:rsid w:val="00E365E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"/>
    <w:uiPriority w:val="99"/>
    <w:semiHidden/>
    <w:locked/>
    <w:rsid w:val="00E36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E365E4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10"/>
    <w:semiHidden/>
    <w:unhideWhenUsed/>
    <w:rsid w:val="00E365E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E365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365E4"/>
    <w:rPr>
      <w:rFonts w:ascii="Calibri" w:eastAsia="Calibri" w:hAnsi="Calibri" w:cs="Times New Roman"/>
    </w:rPr>
  </w:style>
  <w:style w:type="character" w:customStyle="1" w:styleId="ab">
    <w:name w:val="Текст выноски Знак"/>
    <w:basedOn w:val="a0"/>
    <w:link w:val="ac"/>
    <w:semiHidden/>
    <w:rsid w:val="00E365E4"/>
    <w:rPr>
      <w:rFonts w:ascii="Tahoma" w:eastAsia="Times New Roman" w:hAnsi="Tahoma" w:cs="Times New Roman"/>
      <w:b/>
      <w:sz w:val="16"/>
      <w:szCs w:val="16"/>
      <w:u w:val="single"/>
      <w:lang w:eastAsia="ru-RU"/>
    </w:rPr>
  </w:style>
  <w:style w:type="paragraph" w:styleId="ac">
    <w:name w:val="Balloon Text"/>
    <w:basedOn w:val="a"/>
    <w:link w:val="ab"/>
    <w:semiHidden/>
    <w:unhideWhenUsed/>
    <w:rsid w:val="00E365E4"/>
    <w:pPr>
      <w:spacing w:after="0" w:line="240" w:lineRule="auto"/>
    </w:pPr>
    <w:rPr>
      <w:rFonts w:ascii="Tahoma" w:eastAsia="Times New Roman" w:hAnsi="Tahoma"/>
      <w:b/>
      <w:sz w:val="16"/>
      <w:szCs w:val="16"/>
      <w:u w:val="single"/>
      <w:lang w:eastAsia="ru-RU"/>
    </w:rPr>
  </w:style>
  <w:style w:type="paragraph" w:styleId="ad">
    <w:name w:val="List Paragraph"/>
    <w:basedOn w:val="a"/>
    <w:link w:val="ae"/>
    <w:uiPriority w:val="34"/>
    <w:qFormat/>
    <w:rsid w:val="00C32ED9"/>
    <w:pPr>
      <w:ind w:left="720"/>
      <w:contextualSpacing/>
    </w:pPr>
  </w:style>
  <w:style w:type="character" w:customStyle="1" w:styleId="ae">
    <w:name w:val="Абзац списка Знак"/>
    <w:link w:val="ad"/>
    <w:uiPriority w:val="34"/>
    <w:qFormat/>
    <w:locked/>
    <w:rsid w:val="00C32ED9"/>
    <w:rPr>
      <w:rFonts w:ascii="Calibri" w:eastAsia="Calibri" w:hAnsi="Calibri" w:cs="Times New Roman"/>
    </w:rPr>
  </w:style>
  <w:style w:type="paragraph" w:customStyle="1" w:styleId="af">
    <w:name w:val="Знак Знак Знак Знак"/>
    <w:basedOn w:val="a"/>
    <w:rsid w:val="00C32ED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0">
    <w:name w:val="a"/>
    <w:basedOn w:val="a"/>
    <w:rsid w:val="00C32E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заголовок 2"/>
    <w:basedOn w:val="a"/>
    <w:next w:val="a"/>
    <w:rsid w:val="00C32ED9"/>
    <w:pPr>
      <w:keepNext/>
      <w:spacing w:after="0" w:line="240" w:lineRule="auto"/>
      <w:jc w:val="both"/>
    </w:pPr>
    <w:rPr>
      <w:rFonts w:ascii="TimesEC" w:eastAsia="Times New Roman" w:hAnsi="TimesEC"/>
      <w:sz w:val="24"/>
      <w:szCs w:val="20"/>
      <w:lang w:eastAsia="ru-RU"/>
    </w:rPr>
  </w:style>
  <w:style w:type="paragraph" w:customStyle="1" w:styleId="western">
    <w:name w:val="western"/>
    <w:basedOn w:val="a"/>
    <w:rsid w:val="00C32ED9"/>
    <w:pPr>
      <w:spacing w:before="100" w:beforeAutospacing="1" w:after="142"/>
    </w:pPr>
    <w:rPr>
      <w:rFonts w:eastAsia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C32E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1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23</Pages>
  <Words>4487</Words>
  <Characters>25579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2024-08-27T07:52:00Z</dcterms:created>
  <dcterms:modified xsi:type="dcterms:W3CDTF">2025-07-30T10:40:00Z</dcterms:modified>
</cp:coreProperties>
</file>